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AF4" w:rsidRDefault="00223AF4" w:rsidP="00223AF4">
      <w:pPr>
        <w:jc w:val="center"/>
        <w:rPr>
          <w:rFonts w:ascii="Times New Roman" w:hAnsi="Times New Roman" w:cs="Times New Roman"/>
          <w:sz w:val="28"/>
          <w:szCs w:val="28"/>
        </w:rPr>
      </w:pPr>
      <w:r w:rsidRPr="00104870">
        <w:rPr>
          <w:rFonts w:ascii="Times New Roman" w:hAnsi="Times New Roman" w:cs="Times New Roman"/>
          <w:sz w:val="28"/>
          <w:szCs w:val="28"/>
        </w:rPr>
        <w:t>Государственное бюджетное дошкольное образовательное учреждение</w:t>
      </w:r>
    </w:p>
    <w:p w:rsidR="00223AF4" w:rsidRPr="00104870" w:rsidRDefault="00223AF4" w:rsidP="00223AF4">
      <w:pPr>
        <w:jc w:val="center"/>
        <w:rPr>
          <w:rFonts w:ascii="Times New Roman" w:hAnsi="Times New Roman" w:cs="Times New Roman"/>
          <w:sz w:val="28"/>
          <w:szCs w:val="28"/>
        </w:rPr>
      </w:pPr>
      <w:r w:rsidRPr="00104870">
        <w:rPr>
          <w:rFonts w:ascii="Times New Roman" w:hAnsi="Times New Roman" w:cs="Times New Roman"/>
          <w:sz w:val="28"/>
          <w:szCs w:val="28"/>
        </w:rPr>
        <w:t xml:space="preserve"> Центр развития ребенка-детский сад №60 </w:t>
      </w:r>
    </w:p>
    <w:p w:rsidR="00223AF4" w:rsidRDefault="00223AF4" w:rsidP="00223AF4">
      <w:pPr>
        <w:jc w:val="center"/>
        <w:rPr>
          <w:rFonts w:ascii="Times New Roman" w:hAnsi="Times New Roman" w:cs="Times New Roman"/>
          <w:sz w:val="40"/>
        </w:rPr>
      </w:pPr>
      <w:r w:rsidRPr="00104870">
        <w:rPr>
          <w:rFonts w:ascii="Times New Roman" w:hAnsi="Times New Roman" w:cs="Times New Roman"/>
          <w:sz w:val="28"/>
          <w:szCs w:val="28"/>
        </w:rPr>
        <w:t>Красносельского района Санкт-Петербурга</w:t>
      </w:r>
    </w:p>
    <w:p w:rsidR="00957EEB" w:rsidRDefault="00957EEB" w:rsidP="00957EEB">
      <w:pPr>
        <w:jc w:val="center"/>
        <w:rPr>
          <w:rFonts w:ascii="Times New Roman" w:hAnsi="Times New Roman" w:cs="Times New Roman"/>
          <w:sz w:val="24"/>
        </w:rPr>
      </w:pPr>
    </w:p>
    <w:p w:rsidR="00957EEB" w:rsidRDefault="00957EEB" w:rsidP="00957EEB">
      <w:pPr>
        <w:jc w:val="center"/>
        <w:rPr>
          <w:rFonts w:ascii="Times New Roman" w:hAnsi="Times New Roman" w:cs="Times New Roman"/>
          <w:sz w:val="24"/>
        </w:rPr>
      </w:pPr>
    </w:p>
    <w:p w:rsidR="00957EEB" w:rsidRDefault="00957EEB" w:rsidP="00957EEB">
      <w:pPr>
        <w:jc w:val="center"/>
        <w:rPr>
          <w:rFonts w:ascii="Times New Roman" w:hAnsi="Times New Roman" w:cs="Times New Roman"/>
          <w:sz w:val="40"/>
        </w:rPr>
      </w:pPr>
      <w:r w:rsidRPr="00A87245">
        <w:rPr>
          <w:rFonts w:ascii="Times New Roman" w:hAnsi="Times New Roman" w:cs="Times New Roman"/>
          <w:sz w:val="40"/>
        </w:rPr>
        <w:t xml:space="preserve">Непрерывная образовательная деятельность по художественно-эстетическому развитию детей </w:t>
      </w:r>
    </w:p>
    <w:p w:rsidR="00957EEB" w:rsidRPr="00A87245" w:rsidRDefault="00957EEB" w:rsidP="00957EEB">
      <w:pPr>
        <w:jc w:val="center"/>
        <w:rPr>
          <w:rFonts w:ascii="Times New Roman" w:hAnsi="Times New Roman" w:cs="Times New Roman"/>
          <w:sz w:val="40"/>
        </w:rPr>
      </w:pPr>
      <w:r w:rsidRPr="00A87245">
        <w:rPr>
          <w:rFonts w:ascii="Times New Roman" w:hAnsi="Times New Roman" w:cs="Times New Roman"/>
          <w:sz w:val="40"/>
        </w:rPr>
        <w:t>старшей группы</w:t>
      </w:r>
    </w:p>
    <w:p w:rsidR="00957EEB" w:rsidRPr="000D2735" w:rsidRDefault="00957EEB" w:rsidP="00957EEB">
      <w:pPr>
        <w:jc w:val="center"/>
        <w:rPr>
          <w:rFonts w:ascii="Times New Roman" w:hAnsi="Times New Roman" w:cs="Times New Roman"/>
          <w:i/>
          <w:sz w:val="40"/>
          <w:u w:val="single"/>
        </w:rPr>
      </w:pPr>
      <w:r w:rsidRPr="000D2735">
        <w:rPr>
          <w:rFonts w:ascii="Times New Roman" w:hAnsi="Times New Roman" w:cs="Times New Roman"/>
          <w:i/>
          <w:sz w:val="40"/>
          <w:u w:val="single"/>
        </w:rPr>
        <w:t>«Гжельские узоры»</w:t>
      </w:r>
    </w:p>
    <w:p w:rsidR="00957EEB" w:rsidRPr="00A87245" w:rsidRDefault="00957EEB" w:rsidP="00957EEB">
      <w:pPr>
        <w:jc w:val="center"/>
        <w:rPr>
          <w:rFonts w:ascii="Times New Roman" w:hAnsi="Times New Roman" w:cs="Times New Roman"/>
          <w:sz w:val="40"/>
        </w:rPr>
      </w:pPr>
    </w:p>
    <w:p w:rsidR="00223AF4" w:rsidRDefault="00957EEB" w:rsidP="00CC55F0">
      <w:p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24"/>
        </w:rPr>
        <w:t xml:space="preserve">              </w:t>
      </w:r>
      <w:r w:rsidR="00CC55F0">
        <w:rPr>
          <w:rFonts w:ascii="Times New Roman" w:hAnsi="Times New Roman" w:cs="Times New Roman"/>
          <w:sz w:val="24"/>
        </w:rPr>
        <w:t xml:space="preserve">       </w:t>
      </w:r>
      <w:r w:rsidR="00223AF4">
        <w:rPr>
          <w:rFonts w:ascii="Times New Roman" w:hAnsi="Times New Roman" w:cs="Times New Roman"/>
          <w:sz w:val="24"/>
        </w:rPr>
        <w:t xml:space="preserve">                                </w:t>
      </w:r>
      <w:r w:rsidR="00CC55F0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    </w:t>
      </w:r>
      <w:r w:rsidRPr="00A87245">
        <w:rPr>
          <w:rFonts w:ascii="Times New Roman" w:hAnsi="Times New Roman" w:cs="Times New Roman"/>
          <w:sz w:val="40"/>
        </w:rPr>
        <w:t xml:space="preserve">Воспитатель: </w:t>
      </w:r>
    </w:p>
    <w:p w:rsidR="00957EEB" w:rsidRPr="00CC55F0" w:rsidRDefault="00223AF4" w:rsidP="00CC55F0">
      <w:p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                                    </w:t>
      </w:r>
      <w:r w:rsidR="00CC55F0">
        <w:rPr>
          <w:rFonts w:ascii="Times New Roman" w:hAnsi="Times New Roman" w:cs="Times New Roman"/>
          <w:sz w:val="40"/>
        </w:rPr>
        <w:t>Тихоненко Анна Анатольевна</w:t>
      </w:r>
    </w:p>
    <w:p w:rsidR="00957EEB" w:rsidRPr="00A87245" w:rsidRDefault="00957EEB" w:rsidP="00957EEB">
      <w:pPr>
        <w:rPr>
          <w:rFonts w:ascii="Times New Roman" w:hAnsi="Times New Roman" w:cs="Times New Roman"/>
          <w:sz w:val="28"/>
        </w:rPr>
      </w:pPr>
      <w:r w:rsidRPr="00A87245">
        <w:rPr>
          <w:rFonts w:ascii="Times New Roman" w:hAnsi="Times New Roman" w:cs="Times New Roman"/>
          <w:sz w:val="28"/>
        </w:rPr>
        <w:t>Современные образовательные технологии:</w:t>
      </w:r>
    </w:p>
    <w:p w:rsidR="00957EEB" w:rsidRPr="00A87245" w:rsidRDefault="00957EEB" w:rsidP="00957EEB">
      <w:pPr>
        <w:rPr>
          <w:rFonts w:ascii="Times New Roman" w:hAnsi="Times New Roman" w:cs="Times New Roman"/>
          <w:sz w:val="28"/>
        </w:rPr>
      </w:pPr>
      <w:r w:rsidRPr="00A87245">
        <w:rPr>
          <w:rFonts w:ascii="Times New Roman" w:hAnsi="Times New Roman" w:cs="Times New Roman"/>
          <w:sz w:val="28"/>
        </w:rPr>
        <w:t>Здоровьесберегающие технологии:</w:t>
      </w:r>
    </w:p>
    <w:p w:rsidR="00957EEB" w:rsidRDefault="00957EEB" w:rsidP="00957EE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Зрительная гимнастика</w:t>
      </w:r>
    </w:p>
    <w:p w:rsidR="00957EEB" w:rsidRDefault="00957EEB" w:rsidP="00957EE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Физкультурная минутка</w:t>
      </w:r>
    </w:p>
    <w:p w:rsidR="00957EEB" w:rsidRPr="00A87245" w:rsidRDefault="00957EEB" w:rsidP="00957EEB">
      <w:pPr>
        <w:rPr>
          <w:rFonts w:ascii="Times New Roman" w:hAnsi="Times New Roman" w:cs="Times New Roman"/>
          <w:sz w:val="28"/>
        </w:rPr>
      </w:pPr>
      <w:r w:rsidRPr="00A87245">
        <w:rPr>
          <w:rFonts w:ascii="Times New Roman" w:hAnsi="Times New Roman" w:cs="Times New Roman"/>
          <w:sz w:val="28"/>
        </w:rPr>
        <w:t>Игровые технологии:</w:t>
      </w:r>
    </w:p>
    <w:p w:rsidR="00957EEB" w:rsidRDefault="00957EEB" w:rsidP="00957EE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Словесные игры</w:t>
      </w:r>
    </w:p>
    <w:p w:rsidR="00957EEB" w:rsidRDefault="00957EEB" w:rsidP="00957EE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Игры на развитие психических процессов</w:t>
      </w:r>
    </w:p>
    <w:p w:rsidR="00957EEB" w:rsidRPr="00A87245" w:rsidRDefault="00957EEB" w:rsidP="00957EEB">
      <w:pPr>
        <w:rPr>
          <w:rFonts w:ascii="Times New Roman" w:hAnsi="Times New Roman" w:cs="Times New Roman"/>
          <w:sz w:val="28"/>
        </w:rPr>
      </w:pPr>
      <w:r w:rsidRPr="00A87245">
        <w:rPr>
          <w:rFonts w:ascii="Times New Roman" w:hAnsi="Times New Roman" w:cs="Times New Roman"/>
          <w:sz w:val="28"/>
        </w:rPr>
        <w:t>Технология развивающего обучения:</w:t>
      </w:r>
    </w:p>
    <w:p w:rsidR="00957EEB" w:rsidRDefault="00957EEB" w:rsidP="00957EE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Развитие личности и ее способностей</w:t>
      </w:r>
    </w:p>
    <w:p w:rsidR="00CC55F0" w:rsidRPr="00223AF4" w:rsidRDefault="00307189" w:rsidP="00CC55F0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Развитие познавательной активности</w:t>
      </w:r>
      <w:bookmarkStart w:id="0" w:name="_GoBack"/>
      <w:bookmarkEnd w:id="0"/>
    </w:p>
    <w:p w:rsidR="00CC55F0" w:rsidRPr="00CC55F0" w:rsidRDefault="00CC55F0" w:rsidP="00CC55F0">
      <w:pPr>
        <w:rPr>
          <w:rFonts w:ascii="Times New Roman" w:hAnsi="Times New Roman" w:cs="Times New Roman"/>
          <w:sz w:val="24"/>
        </w:rPr>
      </w:pPr>
    </w:p>
    <w:p w:rsidR="00167F2B" w:rsidRPr="00167F2B" w:rsidRDefault="00167F2B" w:rsidP="00167F2B">
      <w:pPr>
        <w:rPr>
          <w:rFonts w:ascii="Times New Roman" w:hAnsi="Times New Roman" w:cs="Times New Roman"/>
          <w:sz w:val="24"/>
        </w:rPr>
      </w:pPr>
    </w:p>
    <w:p w:rsidR="00957EEB" w:rsidRDefault="00957EEB" w:rsidP="00957EE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Санкт-Петербург </w:t>
      </w:r>
    </w:p>
    <w:p w:rsidR="00957EEB" w:rsidRDefault="00CC55F0" w:rsidP="00957EE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2016-2017</w:t>
      </w:r>
      <w:r w:rsidR="00957EEB">
        <w:rPr>
          <w:rFonts w:ascii="Times New Roman" w:hAnsi="Times New Roman" w:cs="Times New Roman"/>
          <w:sz w:val="24"/>
        </w:rPr>
        <w:t xml:space="preserve"> г.</w:t>
      </w: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Default="00CC55F0" w:rsidP="00957EEB">
      <w:pPr>
        <w:jc w:val="center"/>
        <w:rPr>
          <w:rFonts w:ascii="Times New Roman" w:hAnsi="Times New Roman" w:cs="Times New Roman"/>
          <w:sz w:val="24"/>
        </w:rPr>
      </w:pPr>
    </w:p>
    <w:p w:rsidR="00CC55F0" w:rsidRPr="00A87245" w:rsidRDefault="00CC55F0" w:rsidP="00957EEB">
      <w:pPr>
        <w:jc w:val="center"/>
        <w:rPr>
          <w:rFonts w:ascii="Times New Roman" w:hAnsi="Times New Roman" w:cs="Times New Roman"/>
        </w:rPr>
      </w:pPr>
    </w:p>
    <w:p w:rsidR="00083495" w:rsidRPr="000D2735" w:rsidRDefault="00083495" w:rsidP="00957EEB">
      <w:pPr>
        <w:shd w:val="clear" w:color="auto" w:fill="FFFFFF"/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28"/>
          <w:u w:val="single"/>
          <w:lang w:eastAsia="ru-RU"/>
        </w:rPr>
      </w:pPr>
      <w:r w:rsidRPr="000D2735">
        <w:rPr>
          <w:rFonts w:ascii="Times New Roman" w:eastAsia="Times New Roman" w:hAnsi="Times New Roman" w:cs="Times New Roman"/>
          <w:b/>
          <w:kern w:val="36"/>
          <w:sz w:val="32"/>
          <w:szCs w:val="28"/>
          <w:u w:val="single"/>
          <w:lang w:eastAsia="ru-RU"/>
        </w:rPr>
        <w:t>«Гжельские узоры»</w:t>
      </w:r>
    </w:p>
    <w:p w:rsidR="00083495" w:rsidRPr="000D2735" w:rsidRDefault="00083495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</w:pPr>
      <w:r w:rsidRPr="000D2735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Цель: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продолжать знакомить детей с гжельской росписью.</w:t>
      </w:r>
    </w:p>
    <w:p w:rsidR="00083495" w:rsidRPr="000A4E49" w:rsidRDefault="00083495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</w:pPr>
      <w:r w:rsidRPr="000A4E49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Задачи:</w:t>
      </w:r>
    </w:p>
    <w:p w:rsidR="00370014" w:rsidRPr="000A4E49" w:rsidRDefault="00370014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</w:pPr>
      <w:r w:rsidRPr="000A4E49"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  <w:t>Образовательные: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74A16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чить детей оформлять изделия элементами гжельской росписи;</w:t>
      </w:r>
    </w:p>
    <w:p w:rsidR="00083495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A74A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пражнять в рисовании простейших узоров (розы, бутоны, листики, решетку, линии, спираль, используя синий цвет.</w:t>
      </w:r>
    </w:p>
    <w:p w:rsidR="00A74A16" w:rsidRPr="000A4E49" w:rsidRDefault="00A74A16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обучать техническим приемам и способам изображения в разных видах изобразительной деятельности.</w:t>
      </w:r>
    </w:p>
    <w:p w:rsidR="00370014" w:rsidRDefault="00370014" w:rsidP="00370014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</w:pPr>
      <w:r w:rsidRPr="000A4E49"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  <w:t>Развивающие:</w:t>
      </w:r>
    </w:p>
    <w:p w:rsidR="00BB6E65" w:rsidRPr="00BB6E65" w:rsidRDefault="00BB6E65" w:rsidP="00BB6E6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E6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="00354B3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BB6E65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азвивать у детей познавательную деятельность.</w:t>
      </w:r>
    </w:p>
    <w:p w:rsidR="00BB6E65" w:rsidRDefault="00BB6E65" w:rsidP="00BB6E65">
      <w:pPr>
        <w:spacing w:before="225" w:after="225" w:line="240" w:lineRule="auto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BB6E65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вать у детей сенсорные способности.</w:t>
      </w:r>
    </w:p>
    <w:p w:rsidR="001B6663" w:rsidRDefault="00354B35" w:rsidP="00BB6E65">
      <w:pPr>
        <w:spacing w:before="225" w:after="225" w:line="240" w:lineRule="auto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-развивать способность оперировать представлениями и преобразовывать их</w:t>
      </w:r>
      <w:r w:rsidR="00F35DE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на основе накопленных знаний, опыта и воображения для создания самостоятельных изобразительных работ творческого характера, вносить инициативу в замысел, содержание, форму изображаемого.</w:t>
      </w:r>
    </w:p>
    <w:p w:rsidR="00354B35" w:rsidRPr="00BB6E65" w:rsidRDefault="001B6663" w:rsidP="00BB6E65">
      <w:pPr>
        <w:spacing w:before="225" w:after="225" w:line="240" w:lineRule="auto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- совершенствовать навыки рисования.</w:t>
      </w:r>
      <w:r w:rsidR="00F35DE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</w:p>
    <w:p w:rsidR="000A4E49" w:rsidRPr="000A4E49" w:rsidRDefault="000A4E49" w:rsidP="00370014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</w:pPr>
      <w:r w:rsidRPr="000A4E49">
        <w:rPr>
          <w:rFonts w:ascii="Times New Roman" w:eastAsia="Times New Roman" w:hAnsi="Times New Roman" w:cs="Times New Roman"/>
          <w:i/>
          <w:kern w:val="36"/>
          <w:sz w:val="28"/>
          <w:szCs w:val="28"/>
          <w:u w:val="single"/>
          <w:lang w:eastAsia="ru-RU"/>
        </w:rPr>
        <w:t>Воспитательные: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воспитывать чувство гордости за талант своего народа, уважение к мастерам и желание создать своими руками – пасхальное яйцо</w:t>
      </w:r>
      <w:r w:rsidR="001B666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3495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-закрепить знания о символах Пасхи.</w:t>
      </w:r>
    </w:p>
    <w:p w:rsidR="001B6663" w:rsidRDefault="001B6663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-воспитывать у детей интерес к изобразительной деятельности друг друга, умение замечать затруднения сверстников и оказывать им помощь.</w:t>
      </w:r>
    </w:p>
    <w:p w:rsidR="001B6663" w:rsidRDefault="001B6663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 беседах с детьми о произведениях живописи побуждать пользоваться эпитетами и сравнениями.</w:t>
      </w:r>
    </w:p>
    <w:p w:rsidR="001B6663" w:rsidRPr="000A4E49" w:rsidRDefault="001B6663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-вовлекать детей в активное </w:t>
      </w:r>
      <w:r w:rsidR="0056032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 предстоящей деятельности на занятиях и возможностей использования их готовых работ в повседневной жизни.</w:t>
      </w:r>
    </w:p>
    <w:p w:rsidR="00083495" w:rsidRPr="000A4E49" w:rsidRDefault="00083495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</w:pPr>
      <w:r w:rsidRPr="000A4E49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Предварительная работа: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познавательный рассказ о гжельских мастерах</w:t>
      </w:r>
      <w:r w:rsidR="009F4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гжельских изделий</w:t>
      </w:r>
      <w:r w:rsidR="009F4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иллюстраций с гжельской росписью</w:t>
      </w:r>
      <w:r w:rsidR="009F4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раскрашивание книжек-раскрасок.</w:t>
      </w:r>
    </w:p>
    <w:p w:rsidR="00083495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беседа о приближающемся празднике Светлой Пасхе</w:t>
      </w:r>
      <w:r w:rsidR="009F4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F4EF1" w:rsidRPr="000A4E49" w:rsidRDefault="009F4EF1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3495" w:rsidRPr="000A4E49" w:rsidRDefault="009F4EF1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Оборудование: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картинки с изображением предметов гжельской росписи (посуда, статуэтки, сувениры, яйца</w:t>
      </w:r>
      <w:r w:rsidR="009F4E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изображения узоров гжельской росписи,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посуда, содержащая узоры и элементы гжельской росписи.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- кисти № 2, № 5, палитра, непроливайка, гуашь синего и белого цвета, белая бумага вырезанная в форме яйца на каждого ребенка, лист бумаги синего (голубого) цвета формата А4 на каждого ребенка, клей карандаш.</w:t>
      </w:r>
    </w:p>
    <w:p w:rsidR="005461AD" w:rsidRPr="009C6517" w:rsidRDefault="005461AD" w:rsidP="005461AD">
      <w:pPr>
        <w:spacing w:before="225" w:after="225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C65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Ход НОД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Здравствуйте, ребята!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в Подмосковье такое местечко –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Белая рощица, синяя речка.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этой негромкой российской природе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Слышится эхо волшебных мелодий.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светлеет вода родниковая,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дыхание ветра сильней,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Расцветает гжель васильковая,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Незабудковая гжель!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Такими волшебными стихами мне хочется начать наше занятие.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С какой росписью мы сегодня будем продолжать знакомиться?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С гжельской росписью.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Правильно ребята. В одной деревушке с названием Гжель, которая находится недалеко от Москвы, живут мастера, которые делают удивительную посуду с небесными узорами. Они делают её из особой глины, найденной в этих местах, которая при обжиге становится белой, даже в самом названии этой деревушки слышится слово «жечь».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Какой цвет используют гжельские мастера?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Синий и голубой цвет.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Какие элементы росписи используют гжельские мастера?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Капельки, сеточки, полоски, волнистые дуги, цветы.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Какие изделия изготавливают гжельские мастера?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Чайники, тарелки, чашки, блюдца, игрушки.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(показ видеоряда с помощью планшета - чайники, тарелки, блюдца, игрушки, сувениры, яйца расписанные гжельской росписью (акцент делаю на расписанные гжелью яйца) 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Ребята, какой православный праздник приближается?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Праздник Светлой Пасхи.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Праздник Светлого Христова Воскресения, Пасха, - главный праздник православных христиан. Какие символы Пасхи вы знаете?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Куличи, пасхи, окрашенные яйца!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 : Правильно ребята, а знаете ли вы, что яйца, окрашенные в один цвет, назывались крашенками; если на общем цветном фоне обозначались пятна, </w:t>
      </w: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полоски, крапинки другого цвета — это была крапанка. Еще были писанки — яйца, раскрашенные от руки сюжетными или орнаментальными узорами. Сейчас мы с вами раскрасим яйца гжельскими узорами.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Начинаем работать, рисовать. Вы можете выполнить узор из решетки, ломаных линий или волнистых, поставить точки, в середине нарисовать гжельскую розу. Не спешите прорисовывать ломаные и волнистые линии, они должны просохнуть.</w:t>
      </w:r>
    </w:p>
    <w:p w:rsidR="00083495" w:rsidRDefault="00083495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как только проведёте горизонтальные и вертикальные линии, положите кисточки. Наши рисунки должны немного просохнуть. А мы с вами встанем и отдохнём.</w:t>
      </w:r>
    </w:p>
    <w:p w:rsidR="006E20FB" w:rsidRPr="006E20FB" w:rsidRDefault="006E20FB" w:rsidP="00957EEB">
      <w:pPr>
        <w:shd w:val="clear" w:color="auto" w:fill="FFFFFF"/>
        <w:spacing w:before="150" w:after="450" w:line="240" w:lineRule="atLeast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</w:pPr>
      <w:r w:rsidRPr="006E20FB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Физкультурная минутка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синие цветы – ладони соединить лодочкой перед собой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Распускают лепестки – по очереди, начиная с большого пальца, развести пальцы в стороны.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Ветерок чуть дышит – подуть на руки: «цветки»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Лепестки колышет - руки колышутся над головой: вправо, влево и соединяются в ладони.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синие цветки – по очереди сложить пальцы, соединить ладони лодочкой.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Закрывают лепестки – покачать ладонями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Головой качают – вправо, влево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Тихо засыпают – ладошки под голову</w:t>
      </w:r>
    </w:p>
    <w:p w:rsidR="00083495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 2 раза.</w:t>
      </w:r>
    </w:p>
    <w:p w:rsidR="00916779" w:rsidRPr="000A4E49" w:rsidRDefault="00916779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садимся и продолжаем рисовать, спинки прямые. Что мы будем рисовать? И как?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Ломаные линии и волнистые, гжельскую розу, листики.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Кто закончил рисовать, приведите свой стол в порядок. Беру готовые яйца, выставляю на доску.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Какую роспись мы изображали на полоске?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Дети: гжельскую роспись.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Каким цветом пользовались?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синим, голубым.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Какие рисунки понравились и почему?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аккуратно и чисто выполнены, правильно проведены линии.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В каких работах использовались ломаные линии.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показывают.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во всех ли работах соблюдается чередование и ритм толстых и тонких линий? Укажите.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показывают.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во всех ли работах заметен голубой цвет? Что нужно было сделать, чтобы получить такой цвет?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во всех. В синий цвет нужно было добавить гуашь белого цвета.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Символ какого праздника сегодня рисовали?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Д. : Раскрашивали яйца гжельской росписью, символ праздника Пасхи.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В. : Разрисованные яйца подсохли, ребята наклейте их на лист голубой или синей бумаги А4 формата.</w:t>
      </w:r>
    </w:p>
    <w:p w:rsidR="00083495" w:rsidRPr="000A4E49" w:rsidRDefault="00083495" w:rsidP="00083495">
      <w:pPr>
        <w:spacing w:before="225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E4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синем фоне наши яйца-писанки стали еще более яркие и волшебные.</w:t>
      </w:r>
    </w:p>
    <w:p w:rsidR="00483881" w:rsidRPr="000A4E49" w:rsidRDefault="00483881"/>
    <w:sectPr w:rsidR="00483881" w:rsidRPr="000A4E49" w:rsidSect="0048388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FB7" w:rsidRDefault="004F5FB7" w:rsidP="00961D34">
      <w:pPr>
        <w:spacing w:after="0" w:line="240" w:lineRule="auto"/>
      </w:pPr>
      <w:r>
        <w:separator/>
      </w:r>
    </w:p>
  </w:endnote>
  <w:endnote w:type="continuationSeparator" w:id="0">
    <w:p w:rsidR="004F5FB7" w:rsidRDefault="004F5FB7" w:rsidP="00961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82876"/>
      <w:docPartObj>
        <w:docPartGallery w:val="Page Numbers (Bottom of Page)"/>
        <w:docPartUnique/>
      </w:docPartObj>
    </w:sdtPr>
    <w:sdtEndPr/>
    <w:sdtContent>
      <w:p w:rsidR="00961D34" w:rsidRDefault="00AC77DD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3A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61D34" w:rsidRDefault="00961D3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FB7" w:rsidRDefault="004F5FB7" w:rsidP="00961D34">
      <w:pPr>
        <w:spacing w:after="0" w:line="240" w:lineRule="auto"/>
      </w:pPr>
      <w:r>
        <w:separator/>
      </w:r>
    </w:p>
  </w:footnote>
  <w:footnote w:type="continuationSeparator" w:id="0">
    <w:p w:rsidR="004F5FB7" w:rsidRDefault="004F5FB7" w:rsidP="00961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434F4C"/>
    <w:multiLevelType w:val="hybridMultilevel"/>
    <w:tmpl w:val="95322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5222AF"/>
    <w:multiLevelType w:val="hybridMultilevel"/>
    <w:tmpl w:val="AD205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EA133C"/>
    <w:multiLevelType w:val="hybridMultilevel"/>
    <w:tmpl w:val="1C2C3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495"/>
    <w:rsid w:val="00020C0A"/>
    <w:rsid w:val="00083495"/>
    <w:rsid w:val="000A4E49"/>
    <w:rsid w:val="000C0589"/>
    <w:rsid w:val="000D2735"/>
    <w:rsid w:val="00167F2B"/>
    <w:rsid w:val="001B6663"/>
    <w:rsid w:val="00223AF4"/>
    <w:rsid w:val="00307189"/>
    <w:rsid w:val="00354B35"/>
    <w:rsid w:val="0035693C"/>
    <w:rsid w:val="00370014"/>
    <w:rsid w:val="003725A6"/>
    <w:rsid w:val="00411FBC"/>
    <w:rsid w:val="00483881"/>
    <w:rsid w:val="004F5FB7"/>
    <w:rsid w:val="005009F6"/>
    <w:rsid w:val="005461AD"/>
    <w:rsid w:val="00560323"/>
    <w:rsid w:val="00575219"/>
    <w:rsid w:val="00656F5B"/>
    <w:rsid w:val="006E20FB"/>
    <w:rsid w:val="00704BA9"/>
    <w:rsid w:val="0073481C"/>
    <w:rsid w:val="00790227"/>
    <w:rsid w:val="007B53C9"/>
    <w:rsid w:val="009078D2"/>
    <w:rsid w:val="0091641D"/>
    <w:rsid w:val="00916779"/>
    <w:rsid w:val="00927A7B"/>
    <w:rsid w:val="00957EEB"/>
    <w:rsid w:val="00961D34"/>
    <w:rsid w:val="009F4EF1"/>
    <w:rsid w:val="00A74A16"/>
    <w:rsid w:val="00AC77DD"/>
    <w:rsid w:val="00B92ADE"/>
    <w:rsid w:val="00BB6E65"/>
    <w:rsid w:val="00CC55F0"/>
    <w:rsid w:val="00D51898"/>
    <w:rsid w:val="00F3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552BF9-FD6D-495E-A3CB-EDC32B9A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881"/>
  </w:style>
  <w:style w:type="paragraph" w:styleId="1">
    <w:name w:val="heading 1"/>
    <w:basedOn w:val="a"/>
    <w:link w:val="10"/>
    <w:uiPriority w:val="9"/>
    <w:qFormat/>
    <w:rsid w:val="000834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34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0834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3495"/>
  </w:style>
  <w:style w:type="paragraph" w:styleId="a3">
    <w:name w:val="Normal (Web)"/>
    <w:basedOn w:val="a"/>
    <w:uiPriority w:val="99"/>
    <w:semiHidden/>
    <w:unhideWhenUsed/>
    <w:rsid w:val="000834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7EE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61D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61D34"/>
  </w:style>
  <w:style w:type="paragraph" w:styleId="a7">
    <w:name w:val="footer"/>
    <w:basedOn w:val="a"/>
    <w:link w:val="a8"/>
    <w:uiPriority w:val="99"/>
    <w:unhideWhenUsed/>
    <w:rsid w:val="00961D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61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5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Анна</cp:lastModifiedBy>
  <cp:revision>27</cp:revision>
  <dcterms:created xsi:type="dcterms:W3CDTF">2016-04-27T10:02:00Z</dcterms:created>
  <dcterms:modified xsi:type="dcterms:W3CDTF">2016-11-13T20:37:00Z</dcterms:modified>
</cp:coreProperties>
</file>